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812DF" w:rsidRPr="009812DF" w:rsidRDefault="009812DF" w:rsidP="009812DF">
      <w:pPr>
        <w:rPr>
          <w:rFonts w:ascii="Verdana" w:hAnsi="Verdana" w:cs="Arial"/>
          <w:color w:val="2D0A90"/>
          <w:spacing w:val="-4"/>
          <w:szCs w:val="28"/>
        </w:rPr>
      </w:pPr>
      <w:r w:rsidRPr="009812DF">
        <w:rPr>
          <w:rFonts w:ascii="Verdana" w:hAnsi="Verdana" w:cs="Arial"/>
          <w:color w:val="2D0A90"/>
          <w:spacing w:val="-4"/>
          <w:szCs w:val="28"/>
        </w:rPr>
        <w:t>IL SECOLO XIX             24 aprile 2009</w:t>
      </w:r>
    </w:p>
    <w:p w:rsidR="009812DF" w:rsidRPr="009812DF" w:rsidRDefault="009812DF" w:rsidP="009812DF">
      <w:pPr>
        <w:rPr>
          <w:rFonts w:ascii="Verdana" w:hAnsi="Verdana"/>
          <w:b/>
          <w:color w:val="2D0A90"/>
          <w:spacing w:val="-4"/>
          <w:sz w:val="22"/>
          <w:szCs w:val="22"/>
        </w:rPr>
      </w:pPr>
    </w:p>
    <w:p w:rsidR="009812DF" w:rsidRPr="009812DF" w:rsidRDefault="009812DF" w:rsidP="009812DF">
      <w:pPr>
        <w:rPr>
          <w:rFonts w:ascii="Verdana" w:hAnsi="Verdana"/>
          <w:b/>
          <w:color w:val="2D0A90"/>
          <w:spacing w:val="-4"/>
          <w:sz w:val="22"/>
          <w:szCs w:val="22"/>
        </w:rPr>
      </w:pPr>
    </w:p>
    <w:p w:rsidR="009812DF" w:rsidRPr="009812DF" w:rsidRDefault="009812DF" w:rsidP="009812DF">
      <w:pPr>
        <w:rPr>
          <w:rFonts w:ascii="Verdana" w:hAnsi="Verdana" w:cs="Arial"/>
          <w:color w:val="2D0A90"/>
          <w:spacing w:val="-4"/>
        </w:rPr>
      </w:pPr>
      <w:r w:rsidRPr="009812DF">
        <w:rPr>
          <w:rFonts w:ascii="Verdana" w:hAnsi="Verdana" w:cs="Arial"/>
          <w:color w:val="2D0A90"/>
          <w:spacing w:val="-4"/>
        </w:rPr>
        <w:t>I RICORDI DEI VIP</w:t>
      </w:r>
    </w:p>
    <w:p w:rsidR="009812DF" w:rsidRPr="009812DF" w:rsidRDefault="009812DF" w:rsidP="009812DF">
      <w:pPr>
        <w:rPr>
          <w:rFonts w:ascii="Verdana" w:hAnsi="Verdana"/>
          <w:color w:val="2D0A90"/>
          <w:sz w:val="22"/>
          <w:szCs w:val="22"/>
        </w:rPr>
      </w:pPr>
    </w:p>
    <w:p w:rsidR="009812DF" w:rsidRPr="009812DF" w:rsidRDefault="009812DF" w:rsidP="009812DF">
      <w:pPr>
        <w:rPr>
          <w:rFonts w:ascii="Verdana" w:hAnsi="Verdana"/>
          <w:color w:val="2D0A90"/>
          <w:sz w:val="48"/>
          <w:szCs w:val="40"/>
        </w:rPr>
      </w:pPr>
      <w:r w:rsidRPr="009812DF">
        <w:rPr>
          <w:rFonts w:ascii="Verdana" w:hAnsi="Verdana"/>
          <w:color w:val="2D0A90"/>
          <w:sz w:val="48"/>
          <w:szCs w:val="40"/>
        </w:rPr>
        <w:t xml:space="preserve">LA PRIMA VOLTA FUORI CASA: </w:t>
      </w:r>
      <w:r>
        <w:rPr>
          <w:rFonts w:ascii="Verdana" w:hAnsi="Verdana"/>
          <w:color w:val="2D0A90"/>
          <w:sz w:val="48"/>
          <w:szCs w:val="40"/>
        </w:rPr>
        <w:br/>
      </w:r>
      <w:r w:rsidRPr="009812DF">
        <w:rPr>
          <w:rFonts w:ascii="Verdana" w:hAnsi="Verdana"/>
          <w:color w:val="2D0A90"/>
          <w:sz w:val="48"/>
          <w:szCs w:val="40"/>
        </w:rPr>
        <w:t>IN TRENO, IN NAVE, DAI PARENTI O DAI VICINI</w:t>
      </w:r>
    </w:p>
    <w:p w:rsidR="009812DF" w:rsidRPr="009812DF" w:rsidRDefault="009812DF" w:rsidP="009812DF">
      <w:pPr>
        <w:rPr>
          <w:rFonts w:ascii="Verdana" w:hAnsi="Verdana"/>
          <w:color w:val="2D0A90"/>
          <w:sz w:val="22"/>
          <w:szCs w:val="22"/>
        </w:rPr>
      </w:pPr>
    </w:p>
    <w:p w:rsidR="009812DF" w:rsidRPr="009812DF" w:rsidRDefault="009812DF" w:rsidP="009812DF">
      <w:pPr>
        <w:rPr>
          <w:rFonts w:ascii="Verdana" w:hAnsi="Verdana"/>
          <w:color w:val="2D0A90"/>
          <w:sz w:val="22"/>
          <w:szCs w:val="22"/>
        </w:rPr>
      </w:pPr>
    </w:p>
    <w:p w:rsid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>QUAL E è il ricordo della prima notte quasi insonne e fuori casa?</w:t>
      </w:r>
    </w:p>
    <w:p w:rsidR="009812DF" w:rsidRP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 xml:space="preserve"> </w:t>
      </w:r>
    </w:p>
    <w:p w:rsid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 xml:space="preserve">Lo chiediamo ad alcuni volti "noti" della città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Milò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Ber</w:t>
      </w:r>
      <w:r w:rsidRPr="009812DF">
        <w:rPr>
          <w:rFonts w:ascii="Verdana" w:hAnsi="Verdana"/>
          <w:color w:val="2D0A90"/>
          <w:sz w:val="22"/>
          <w:szCs w:val="22"/>
        </w:rPr>
        <w:softHyphen/>
        <w:t>tolotto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, assessore alla Provincia di Genova: «Quando avevo 10 anni, mori un mio mitico zio lasciando una vedova molto triste. Ero la seconda di tre figli, definita la più giudiziosa, </w:t>
      </w:r>
      <w:r w:rsidRPr="009812DF">
        <w:rPr>
          <w:rFonts w:ascii="Verdana" w:hAnsi="Verdana"/>
          <w:color w:val="2D0A90"/>
          <w:spacing w:val="46"/>
          <w:sz w:val="22"/>
          <w:szCs w:val="22"/>
        </w:rPr>
        <w:t xml:space="preserve">mi </w:t>
      </w:r>
      <w:r w:rsidRPr="009812DF">
        <w:rPr>
          <w:rFonts w:ascii="Verdana" w:hAnsi="Verdana"/>
          <w:color w:val="2D0A90"/>
          <w:sz w:val="22"/>
          <w:szCs w:val="22"/>
        </w:rPr>
        <w:t>spedirono a Rapallo a consolare questa povera parente. Partii molto accessoriata: ieri come oggi non mi muovo mai senza dei libri. Al</w:t>
      </w:r>
      <w:r w:rsidRPr="009812DF">
        <w:rPr>
          <w:rFonts w:ascii="Verdana" w:hAnsi="Verdana"/>
          <w:color w:val="2D0A90"/>
          <w:sz w:val="22"/>
          <w:szCs w:val="22"/>
        </w:rPr>
        <w:softHyphen/>
        <w:t xml:space="preserve">lora mi portai delle favole di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Rodari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>. Ho passato due notti da lei, dalla zia affranta che mi mostrava le divise dello zio, mi parlava ininterrottamente di lui. Per for</w:t>
      </w:r>
      <w:r w:rsidRPr="009812DF">
        <w:rPr>
          <w:rFonts w:ascii="Verdana" w:hAnsi="Verdana"/>
          <w:color w:val="2D0A90"/>
          <w:sz w:val="22"/>
          <w:szCs w:val="22"/>
        </w:rPr>
        <w:softHyphen/>
        <w:t>tuna che ogni tanto riuscivo a leggere e questo mi ha impedito di essere del tutto distrutta dall'afflizione della zia».</w:t>
      </w:r>
    </w:p>
    <w:p w:rsidR="009812DF" w:rsidRP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 xml:space="preserve">Piero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Campodonico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direttore del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Ga</w:t>
      </w:r>
      <w:r w:rsidRPr="009812DF">
        <w:rPr>
          <w:rFonts w:ascii="Verdana" w:hAnsi="Verdana"/>
          <w:color w:val="2D0A90"/>
          <w:sz w:val="22"/>
          <w:szCs w:val="22"/>
        </w:rPr>
        <w:softHyphen/>
        <w:t>lata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Museo. «Mio padre navigava, io sono vissuto sotto stretta sorveglianza di mia madre. La mia prima notte fuori casa ri</w:t>
      </w:r>
      <w:r w:rsidRPr="009812DF">
        <w:rPr>
          <w:rFonts w:ascii="Verdana" w:hAnsi="Verdana"/>
          <w:color w:val="2D0A90"/>
          <w:sz w:val="22"/>
          <w:szCs w:val="22"/>
        </w:rPr>
        <w:softHyphen/>
        <w:t>sale dunque ad una età quasi avanzata, alla gita scolastica dell'Istituto Nautico, che allora frequentavo. Fu interamente occupata dal viaggio da Genova a Barcel</w:t>
      </w:r>
      <w:r w:rsidRPr="009812DF">
        <w:rPr>
          <w:rFonts w:ascii="Verdana" w:hAnsi="Verdana"/>
          <w:color w:val="2D0A90"/>
          <w:sz w:val="22"/>
          <w:szCs w:val="22"/>
        </w:rPr>
        <w:softHyphen/>
        <w:t>lona su un traghetto semideserto - era primavera,- ma animato, molto animato da gavettoni e scherzi pesanti dei più vari. C'era pure il mare agitato e retto male da quel traghetto, uno dei mitici canguro. Sarà anche per quella notte burrascosa,che decisi di abbandonare il mare e di rifugiarmi nei libri?»</w:t>
      </w:r>
    </w:p>
    <w:p w:rsidR="009812DF" w:rsidRP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 xml:space="preserve">Angela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Grondona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, primario, direttore del servizio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Consultoríale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Asl 3. «Avevo12 anni sono andata con le compagne e la"signorina" del catechismo a Roma dove</w:t>
      </w:r>
      <w:r w:rsidRPr="009812DF">
        <w:rPr>
          <w:rFonts w:ascii="Verdana" w:hAnsi="Verdana"/>
          <w:color w:val="2D0A90"/>
          <w:sz w:val="22"/>
          <w:szCs w:val="22"/>
        </w:rPr>
        <w:tab/>
        <w:t xml:space="preserve">fummo ricevuti, come parrocchia, dal Papa, che allora era Paolo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VI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. Ricordo, dopo un viaggio in treno interminabile e accaldato, una notte in una camerata a più letti dove abbiamo fatto il diavolo a quattro. Di quella notte ricordo dei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se</w:t>
      </w:r>
      <w:r w:rsidRPr="009812DF">
        <w:rPr>
          <w:rFonts w:ascii="Verdana" w:hAnsi="Verdana"/>
          <w:color w:val="2D0A90"/>
          <w:sz w:val="22"/>
          <w:szCs w:val="22"/>
        </w:rPr>
        <w:softHyphen/>
        <w:t>parè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, </w:t>
      </w:r>
      <w:r w:rsidRPr="009812DF">
        <w:rPr>
          <w:rFonts w:ascii="Verdana" w:hAnsi="Verdana"/>
          <w:color w:val="2D0A90"/>
          <w:spacing w:val="46"/>
          <w:sz w:val="22"/>
          <w:szCs w:val="22"/>
        </w:rPr>
        <w:t xml:space="preserve">fra </w:t>
      </w:r>
      <w:r w:rsidRPr="009812DF">
        <w:rPr>
          <w:rFonts w:ascii="Verdana" w:hAnsi="Verdana"/>
          <w:color w:val="2D0A90"/>
          <w:sz w:val="22"/>
          <w:szCs w:val="22"/>
        </w:rPr>
        <w:t xml:space="preserve">un letto e l'altro, fatti di lenzuola bianche che si muovevano con l'aria. Come fantasmi, come personaggi di un palcoscenico. Una suggestione mai dimenticata» </w:t>
      </w:r>
    </w:p>
    <w:p w:rsidR="009812DF" w:rsidRP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 xml:space="preserve">Carlo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, presidente del Consorzio Sportivo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del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. </w:t>
      </w:r>
    </w:p>
    <w:p w:rsidR="009812DF" w:rsidRPr="009812DF" w:rsidRDefault="009812DF" w:rsidP="009812DF">
      <w:pPr>
        <w:ind w:firstLine="900"/>
        <w:rPr>
          <w:rFonts w:ascii="Verdana" w:hAnsi="Verdana"/>
          <w:color w:val="2D0A90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 xml:space="preserve">«Avevo 6 anni quando mio padre comprò un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Phonola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, un televisore. Era il </w:t>
      </w:r>
      <w:smartTag w:uri="urn:schemas-microsoft-com:office:smarttags" w:element="metricconverter">
        <w:smartTagPr>
          <w:attr w:name="ProductID" w:val="1960. Mi"/>
        </w:smartTagPr>
        <w:r w:rsidRPr="009812DF">
          <w:rPr>
            <w:rFonts w:ascii="Verdana" w:hAnsi="Verdana"/>
            <w:color w:val="2D0A90"/>
            <w:sz w:val="22"/>
            <w:szCs w:val="22"/>
          </w:rPr>
          <w:t>1960. Mi</w:t>
        </w:r>
      </w:smartTag>
      <w:r w:rsidRPr="009812DF">
        <w:rPr>
          <w:rFonts w:ascii="Verdana" w:hAnsi="Verdana"/>
          <w:color w:val="2D0A90"/>
          <w:sz w:val="22"/>
          <w:szCs w:val="22"/>
        </w:rPr>
        <w:t xml:space="preserve"> appassionai da morire al teleromanzo La Pisana, con Giulio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Bo</w:t>
      </w:r>
      <w:r w:rsidRPr="009812DF">
        <w:rPr>
          <w:rFonts w:ascii="Verdana" w:hAnsi="Verdana"/>
          <w:color w:val="2D0A90"/>
          <w:sz w:val="22"/>
          <w:szCs w:val="22"/>
        </w:rPr>
        <w:softHyphen/>
        <w:t>setti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e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Lydia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Alfonsi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. Allora abitavo in Brianza e una sera la passai a dormire dalla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sciura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Pina che era una vicina cui volevo bene come se fosse stata una nonna. Forse la prima sera fuori casa. Lei mi fece un caffè riscaldato: una trasgressione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perchè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a casa mia il caffè era solo per adulti. Schifoso, il caffè. Ma, nel ricordo, di una commovente bontà. E poi lei, sapendo che ero un ti</w:t>
      </w:r>
      <w:r w:rsidRPr="009812DF">
        <w:rPr>
          <w:rFonts w:ascii="Verdana" w:hAnsi="Verdana"/>
          <w:color w:val="2D0A90"/>
          <w:sz w:val="22"/>
          <w:szCs w:val="22"/>
        </w:rPr>
        <w:softHyphen/>
        <w:t xml:space="preserve">foso del teleromanzo mi apostrofò così. «Vien qua, </w:t>
      </w:r>
      <w:proofErr w:type="spellStart"/>
      <w:r w:rsidRPr="009812DF">
        <w:rPr>
          <w:rFonts w:ascii="Verdana" w:hAnsi="Verdana"/>
          <w:color w:val="2D0A90"/>
          <w:sz w:val="22"/>
          <w:szCs w:val="22"/>
        </w:rPr>
        <w:t>Carlin</w:t>
      </w:r>
      <w:proofErr w:type="spellEnd"/>
      <w:r w:rsidRPr="009812DF">
        <w:rPr>
          <w:rFonts w:ascii="Verdana" w:hAnsi="Verdana"/>
          <w:color w:val="2D0A90"/>
          <w:sz w:val="22"/>
          <w:szCs w:val="22"/>
        </w:rPr>
        <w:t xml:space="preserve"> della </w:t>
      </w:r>
      <w:r>
        <w:rPr>
          <w:rFonts w:ascii="Verdana" w:hAnsi="Verdana"/>
          <w:color w:val="2D0A90"/>
          <w:sz w:val="22"/>
          <w:szCs w:val="22"/>
        </w:rPr>
        <w:t>Pisana</w:t>
      </w:r>
      <w:r w:rsidRPr="009812DF">
        <w:rPr>
          <w:rFonts w:ascii="Verdana" w:hAnsi="Verdana"/>
          <w:color w:val="2D0A90"/>
          <w:sz w:val="22"/>
          <w:szCs w:val="22"/>
        </w:rPr>
        <w:t>»</w:t>
      </w:r>
    </w:p>
    <w:p w:rsidR="003F3184" w:rsidRDefault="003F3184" w:rsidP="009812DF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3F3184" w:rsidRDefault="003F3184" w:rsidP="009812DF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9812DF" w:rsidRPr="009812DF" w:rsidRDefault="009812DF" w:rsidP="009812DF">
      <w:pPr>
        <w:ind w:firstLine="900"/>
        <w:rPr>
          <w:rFonts w:ascii="Verdana" w:hAnsi="Verdana"/>
          <w:color w:val="2D0A90"/>
          <w:spacing w:val="46"/>
          <w:sz w:val="22"/>
          <w:szCs w:val="22"/>
        </w:rPr>
      </w:pPr>
      <w:r w:rsidRPr="009812DF">
        <w:rPr>
          <w:rFonts w:ascii="Verdana" w:hAnsi="Verdana"/>
          <w:color w:val="2D0A90"/>
          <w:sz w:val="22"/>
          <w:szCs w:val="22"/>
        </w:rPr>
        <w:t xml:space="preserve">D. </w:t>
      </w:r>
      <w:r w:rsidRPr="009812DF">
        <w:rPr>
          <w:rFonts w:ascii="Verdana" w:hAnsi="Verdana"/>
          <w:color w:val="2D0A90"/>
          <w:spacing w:val="46"/>
          <w:sz w:val="22"/>
          <w:szCs w:val="22"/>
        </w:rPr>
        <w:t>a.</w:t>
      </w:r>
    </w:p>
    <w:p w:rsidR="00095772" w:rsidRPr="005E006E" w:rsidRDefault="00095772" w:rsidP="00717869">
      <w:pPr>
        <w:rPr>
          <w:rFonts w:ascii="Verdana" w:hAnsi="Verdana" w:cs="Arial"/>
          <w:color w:val="2D0A90"/>
          <w:sz w:val="22"/>
          <w:szCs w:val="22"/>
        </w:rPr>
      </w:pPr>
    </w:p>
    <w:sectPr w:rsidR="00095772" w:rsidRPr="005E006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95772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2E3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071A"/>
    <w:rsid w:val="003F3184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006E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1786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12DF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17DA9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A0954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C3E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1DDE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2016-05-30T21:35:00Z</dcterms:created>
  <dcterms:modified xsi:type="dcterms:W3CDTF">2016-05-30T21:35:00Z</dcterms:modified>
</cp:coreProperties>
</file>